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43D" w:rsidRPr="00FA25D7" w:rsidRDefault="009B243D" w:rsidP="00E91124">
      <w:pPr>
        <w:spacing w:after="0" w:line="240" w:lineRule="auto"/>
        <w:ind w:right="-2"/>
        <w:rPr>
          <w:rFonts w:cstheme="minorHAnsi"/>
          <w:b/>
        </w:rPr>
      </w:pPr>
      <w:bookmarkStart w:id="0" w:name="_GoBack"/>
      <w:bookmarkEnd w:id="0"/>
      <w:r w:rsidRPr="00FA25D7">
        <w:rPr>
          <w:rFonts w:cstheme="minorHAnsi"/>
          <w:b/>
        </w:rPr>
        <w:t>ΠΑΝΕΠΙΣΤΗΜΙΟ  ΙΩΑΝΝΙΝΩΝ</w:t>
      </w:r>
    </w:p>
    <w:p w:rsidR="009B243D" w:rsidRPr="00FA25D7" w:rsidRDefault="009B243D" w:rsidP="00E91124">
      <w:pPr>
        <w:spacing w:after="0" w:line="240" w:lineRule="auto"/>
        <w:ind w:right="-2"/>
        <w:rPr>
          <w:rFonts w:cstheme="minorHAnsi"/>
          <w:b/>
        </w:rPr>
      </w:pPr>
      <w:r w:rsidRPr="00FA25D7">
        <w:rPr>
          <w:rFonts w:cstheme="minorHAnsi"/>
          <w:b/>
        </w:rPr>
        <w:t>Δ/ΝΣΗ ΦΟΙΤΗΤΙΚΗΣ ΜΕΡΙΜΝΑΣ</w:t>
      </w:r>
    </w:p>
    <w:p w:rsidR="009B243D" w:rsidRPr="00FA25D7" w:rsidRDefault="00372945" w:rsidP="00E91124">
      <w:pPr>
        <w:spacing w:after="0" w:line="240" w:lineRule="auto"/>
        <w:ind w:right="-2"/>
        <w:rPr>
          <w:rFonts w:cstheme="minorHAnsi"/>
          <w:b/>
        </w:rPr>
      </w:pPr>
      <w:r w:rsidRPr="00FA25D7">
        <w:rPr>
          <w:rFonts w:cstheme="minorHAnsi"/>
          <w:b/>
          <w:lang w:val="en-US"/>
        </w:rPr>
        <w:t>T</w:t>
      </w:r>
      <w:r w:rsidR="009B243D" w:rsidRPr="00FA25D7">
        <w:rPr>
          <w:rFonts w:cstheme="minorHAnsi"/>
          <w:b/>
        </w:rPr>
        <w:t>ΜΗΜΑ:</w:t>
      </w:r>
      <w:r w:rsidR="00FA25D7">
        <w:rPr>
          <w:rFonts w:cstheme="minorHAnsi"/>
          <w:b/>
        </w:rPr>
        <w:t xml:space="preserve"> </w:t>
      </w:r>
      <w:r w:rsidR="009B243D" w:rsidRPr="00FA25D7">
        <w:rPr>
          <w:rFonts w:cstheme="minorHAnsi"/>
          <w:b/>
        </w:rPr>
        <w:t>ΣΙΤΙΣΗΣ</w:t>
      </w:r>
    </w:p>
    <w:p w:rsidR="005F568A" w:rsidRPr="00FA25D7" w:rsidRDefault="005F568A" w:rsidP="00E91124">
      <w:pPr>
        <w:spacing w:after="0" w:line="240" w:lineRule="auto"/>
        <w:ind w:right="-2"/>
        <w:rPr>
          <w:rFonts w:cstheme="minorHAnsi"/>
        </w:rPr>
      </w:pPr>
    </w:p>
    <w:p w:rsidR="000D1727" w:rsidRPr="00FA25D7" w:rsidRDefault="000D1727" w:rsidP="00E91124">
      <w:pPr>
        <w:spacing w:after="0" w:line="240" w:lineRule="auto"/>
        <w:ind w:right="-2"/>
        <w:jc w:val="center"/>
        <w:rPr>
          <w:rFonts w:cstheme="minorHAnsi"/>
          <w:b/>
          <w:bCs/>
          <w:sz w:val="24"/>
          <w:szCs w:val="24"/>
        </w:rPr>
      </w:pPr>
      <w:r w:rsidRPr="00FA25D7">
        <w:rPr>
          <w:rFonts w:cstheme="minorHAnsi"/>
          <w:b/>
          <w:bCs/>
          <w:sz w:val="24"/>
          <w:szCs w:val="24"/>
        </w:rPr>
        <w:t xml:space="preserve">ΔΗΛΩΣΗ ΟΙΚΟΝΟΜΙΚΗΣ </w:t>
      </w:r>
    </w:p>
    <w:p w:rsidR="000D1727" w:rsidRPr="00FA25D7" w:rsidRDefault="000D1727" w:rsidP="00E91124">
      <w:pPr>
        <w:spacing w:after="0" w:line="240" w:lineRule="auto"/>
        <w:ind w:right="-2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FA25D7">
        <w:rPr>
          <w:rFonts w:cstheme="minorHAnsi"/>
          <w:b/>
          <w:bCs/>
          <w:sz w:val="24"/>
          <w:szCs w:val="24"/>
        </w:rPr>
        <w:t>ΚΑΙ ΟΙΚΟΓΕΝΕΙΑΚΗΣ ΚΑΤΑΣΤΑΣΗΣ ΓΙΑ ΤΗ ΔΩΡΕΑΝ ΣΙΤΙΣΗ</w:t>
      </w:r>
      <w:r w:rsidRPr="00FA25D7">
        <w:rPr>
          <w:rFonts w:cstheme="minorHAnsi"/>
          <w:b/>
          <w:bCs/>
          <w:sz w:val="24"/>
          <w:szCs w:val="24"/>
          <w:u w:val="single"/>
        </w:rPr>
        <w:t xml:space="preserve">  </w:t>
      </w:r>
    </w:p>
    <w:p w:rsidR="00E91124" w:rsidRPr="00FA25D7" w:rsidRDefault="00E91124" w:rsidP="00E91124">
      <w:pPr>
        <w:spacing w:after="0" w:line="240" w:lineRule="auto"/>
        <w:rPr>
          <w:rFonts w:cstheme="minorHAnsi"/>
          <w:b/>
          <w:bCs/>
        </w:rPr>
      </w:pPr>
    </w:p>
    <w:p w:rsidR="00E91124" w:rsidRPr="009C0117" w:rsidRDefault="009C0117" w:rsidP="00D53579">
      <w:pPr>
        <w:spacing w:after="0" w:line="240" w:lineRule="auto"/>
        <w:ind w:left="-426" w:right="-426"/>
        <w:rPr>
          <w:rFonts w:cstheme="minorHAnsi"/>
          <w:i/>
          <w:iCs/>
          <w:sz w:val="18"/>
          <w:szCs w:val="18"/>
        </w:rPr>
      </w:pPr>
      <w:r>
        <w:rPr>
          <w:rFonts w:ascii="Wingdings" w:hAnsi="Wingdings" w:cstheme="minorHAnsi"/>
          <w:b/>
          <w:bCs/>
          <w:i/>
          <w:iCs/>
          <w:sz w:val="18"/>
          <w:szCs w:val="18"/>
        </w:rPr>
        <w:t></w:t>
      </w:r>
      <w:r>
        <w:rPr>
          <w:rFonts w:ascii="Wingdings" w:hAnsi="Wingdings" w:cstheme="minorHAnsi"/>
          <w:b/>
          <w:bCs/>
          <w:i/>
          <w:iCs/>
          <w:sz w:val="18"/>
          <w:szCs w:val="18"/>
        </w:rPr>
        <w:t></w:t>
      </w:r>
      <w:r w:rsidR="000D1727" w:rsidRPr="009C0117">
        <w:rPr>
          <w:rFonts w:cstheme="minorHAnsi"/>
          <w:i/>
          <w:iCs/>
          <w:sz w:val="18"/>
          <w:szCs w:val="18"/>
        </w:rPr>
        <w:t>Συμπληρώστε</w:t>
      </w:r>
      <w:r w:rsidR="007A72A3" w:rsidRPr="009C0117">
        <w:rPr>
          <w:rFonts w:cstheme="minorHAnsi"/>
          <w:i/>
          <w:iCs/>
          <w:sz w:val="18"/>
          <w:szCs w:val="18"/>
        </w:rPr>
        <w:t xml:space="preserve"> </w:t>
      </w:r>
      <w:r w:rsidR="000D1727" w:rsidRPr="009C0117">
        <w:rPr>
          <w:rFonts w:cstheme="minorHAnsi"/>
          <w:i/>
          <w:iCs/>
          <w:sz w:val="18"/>
          <w:szCs w:val="18"/>
        </w:rPr>
        <w:t xml:space="preserve"> και καταθέστε το έντυπο αυτό κατά την εγγραφή σας,  μαζί με το τελευταίο εκκαθαριστικό της </w:t>
      </w:r>
      <w:r w:rsidR="00E91124" w:rsidRPr="009C0117">
        <w:rPr>
          <w:rFonts w:cstheme="minorHAnsi"/>
          <w:i/>
          <w:iCs/>
          <w:sz w:val="18"/>
          <w:szCs w:val="18"/>
        </w:rPr>
        <w:t xml:space="preserve"> </w:t>
      </w:r>
      <w:r w:rsidR="000D1727" w:rsidRPr="009C0117">
        <w:rPr>
          <w:rFonts w:cstheme="minorHAnsi"/>
          <w:i/>
          <w:iCs/>
          <w:sz w:val="18"/>
          <w:szCs w:val="18"/>
        </w:rPr>
        <w:t>Εφορίας ή</w:t>
      </w:r>
      <w:r w:rsidR="00E91124" w:rsidRPr="009C0117">
        <w:rPr>
          <w:rFonts w:cstheme="minorHAnsi"/>
          <w:i/>
          <w:iCs/>
          <w:sz w:val="18"/>
          <w:szCs w:val="18"/>
        </w:rPr>
        <w:t xml:space="preserve"> </w:t>
      </w:r>
      <w:r w:rsidR="000D1727" w:rsidRPr="009C0117">
        <w:rPr>
          <w:rFonts w:cstheme="minorHAnsi"/>
          <w:i/>
          <w:iCs/>
          <w:sz w:val="18"/>
          <w:szCs w:val="18"/>
        </w:rPr>
        <w:t xml:space="preserve">με φωτοαντίγραφο </w:t>
      </w:r>
      <w:r w:rsidR="00E91124" w:rsidRPr="009C0117">
        <w:rPr>
          <w:rFonts w:cstheme="minorHAnsi"/>
          <w:i/>
          <w:iCs/>
          <w:sz w:val="18"/>
          <w:szCs w:val="18"/>
        </w:rPr>
        <w:t xml:space="preserve"> </w:t>
      </w:r>
    </w:p>
    <w:p w:rsidR="000D1727" w:rsidRPr="009C0117" w:rsidRDefault="00E91124" w:rsidP="00D53579">
      <w:pPr>
        <w:spacing w:after="0" w:line="240" w:lineRule="auto"/>
        <w:ind w:left="-426" w:right="-142"/>
        <w:rPr>
          <w:rFonts w:cstheme="minorHAnsi"/>
          <w:i/>
          <w:iCs/>
          <w:sz w:val="10"/>
          <w:szCs w:val="10"/>
        </w:rPr>
      </w:pPr>
      <w:r w:rsidRPr="009C0117">
        <w:rPr>
          <w:rFonts w:cstheme="minorHAnsi"/>
          <w:i/>
          <w:iCs/>
          <w:sz w:val="18"/>
          <w:szCs w:val="18"/>
        </w:rPr>
        <w:t xml:space="preserve">  </w:t>
      </w:r>
      <w:r w:rsidR="000D1727" w:rsidRPr="009C0117">
        <w:rPr>
          <w:rFonts w:cstheme="minorHAnsi"/>
          <w:i/>
          <w:iCs/>
          <w:sz w:val="18"/>
          <w:szCs w:val="18"/>
        </w:rPr>
        <w:t>της Φορολογικής σας Δήλωσης.</w:t>
      </w:r>
    </w:p>
    <w:p w:rsidR="000D1727" w:rsidRPr="009C0117" w:rsidRDefault="000D1727" w:rsidP="00E91124">
      <w:pPr>
        <w:spacing w:after="0" w:line="360" w:lineRule="auto"/>
        <w:ind w:right="-2"/>
        <w:jc w:val="both"/>
        <w:rPr>
          <w:rFonts w:cstheme="minorHAnsi"/>
          <w:sz w:val="10"/>
          <w:szCs w:val="1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520"/>
      </w:tblGrid>
      <w:tr w:rsidR="00C128B4" w:rsidRPr="006014C8" w:rsidTr="00C128B4">
        <w:trPr>
          <w:trHeight w:val="397"/>
        </w:trPr>
        <w:tc>
          <w:tcPr>
            <w:tcW w:w="2830" w:type="dxa"/>
            <w:tcBorders>
              <w:top w:val="nil"/>
              <w:bottom w:val="nil"/>
            </w:tcBorders>
          </w:tcPr>
          <w:p w:rsidR="00C128B4" w:rsidRPr="006014C8" w:rsidRDefault="00C128B4" w:rsidP="008161A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6014C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Ονοματεπώνυμο:</w:t>
            </w:r>
          </w:p>
        </w:tc>
        <w:tc>
          <w:tcPr>
            <w:tcW w:w="6520" w:type="dxa"/>
          </w:tcPr>
          <w:p w:rsidR="00C128B4" w:rsidRPr="006014C8" w:rsidRDefault="00C128B4" w:rsidP="008161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28B4" w:rsidRPr="006014C8" w:rsidTr="00C128B4">
        <w:trPr>
          <w:trHeight w:val="397"/>
        </w:trPr>
        <w:tc>
          <w:tcPr>
            <w:tcW w:w="2830" w:type="dxa"/>
            <w:tcBorders>
              <w:top w:val="nil"/>
              <w:bottom w:val="nil"/>
            </w:tcBorders>
          </w:tcPr>
          <w:p w:rsidR="00C128B4" w:rsidRPr="006014C8" w:rsidRDefault="00C128B4" w:rsidP="008161A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6014C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Τμήμα Φοίτησης:</w:t>
            </w:r>
          </w:p>
        </w:tc>
        <w:tc>
          <w:tcPr>
            <w:tcW w:w="6520" w:type="dxa"/>
          </w:tcPr>
          <w:p w:rsidR="00C128B4" w:rsidRPr="006014C8" w:rsidRDefault="00C128B4" w:rsidP="008161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28B4" w:rsidRPr="006014C8" w:rsidTr="00C128B4">
        <w:trPr>
          <w:trHeight w:val="397"/>
        </w:trPr>
        <w:tc>
          <w:tcPr>
            <w:tcW w:w="2830" w:type="dxa"/>
            <w:tcBorders>
              <w:top w:val="nil"/>
              <w:bottom w:val="nil"/>
            </w:tcBorders>
          </w:tcPr>
          <w:p w:rsidR="00C128B4" w:rsidRPr="006014C8" w:rsidRDefault="00C128B4" w:rsidP="008161A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6014C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Δ/</w:t>
            </w:r>
            <w:proofErr w:type="spellStart"/>
            <w:r w:rsidRPr="006014C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νση</w:t>
            </w:r>
            <w:proofErr w:type="spellEnd"/>
            <w:r w:rsidRPr="006014C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 μόνιμης κατοικίας:</w:t>
            </w:r>
          </w:p>
        </w:tc>
        <w:tc>
          <w:tcPr>
            <w:tcW w:w="6520" w:type="dxa"/>
          </w:tcPr>
          <w:p w:rsidR="00C128B4" w:rsidRPr="006014C8" w:rsidRDefault="00C128B4" w:rsidP="008161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28B4" w:rsidRPr="006014C8" w:rsidTr="00C128B4">
        <w:trPr>
          <w:trHeight w:val="397"/>
        </w:trPr>
        <w:tc>
          <w:tcPr>
            <w:tcW w:w="2830" w:type="dxa"/>
            <w:tcBorders>
              <w:top w:val="nil"/>
              <w:bottom w:val="nil"/>
            </w:tcBorders>
          </w:tcPr>
          <w:p w:rsidR="00C128B4" w:rsidRPr="006014C8" w:rsidRDefault="00C128B4" w:rsidP="008161A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</w:tcPr>
          <w:p w:rsidR="00C128B4" w:rsidRPr="006014C8" w:rsidRDefault="00C128B4" w:rsidP="008161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28B4" w:rsidRPr="006014C8" w:rsidTr="00C128B4">
        <w:trPr>
          <w:trHeight w:val="397"/>
        </w:trPr>
        <w:tc>
          <w:tcPr>
            <w:tcW w:w="2830" w:type="dxa"/>
            <w:tcBorders>
              <w:top w:val="nil"/>
              <w:bottom w:val="nil"/>
            </w:tcBorders>
          </w:tcPr>
          <w:p w:rsidR="00C128B4" w:rsidRPr="006014C8" w:rsidRDefault="00C128B4" w:rsidP="008161A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6014C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Τηλέφωνα επικοινωνίας:</w:t>
            </w:r>
          </w:p>
        </w:tc>
        <w:tc>
          <w:tcPr>
            <w:tcW w:w="6520" w:type="dxa"/>
          </w:tcPr>
          <w:p w:rsidR="00C128B4" w:rsidRPr="006014C8" w:rsidRDefault="00C128B4" w:rsidP="008161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28B4" w:rsidRPr="006014C8" w:rsidTr="00C128B4">
        <w:trPr>
          <w:trHeight w:val="397"/>
        </w:trPr>
        <w:tc>
          <w:tcPr>
            <w:tcW w:w="2830" w:type="dxa"/>
            <w:tcBorders>
              <w:top w:val="nil"/>
              <w:bottom w:val="nil"/>
            </w:tcBorders>
          </w:tcPr>
          <w:p w:rsidR="00C128B4" w:rsidRPr="006014C8" w:rsidRDefault="00C128B4" w:rsidP="008161A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</w:tcPr>
          <w:p w:rsidR="00C128B4" w:rsidRPr="006014C8" w:rsidRDefault="00C128B4" w:rsidP="008161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128B4" w:rsidRPr="009C0117" w:rsidRDefault="00FA25D7" w:rsidP="00FA25D7">
      <w:pPr>
        <w:spacing w:after="0" w:line="360" w:lineRule="auto"/>
        <w:ind w:right="-2"/>
        <w:jc w:val="both"/>
        <w:rPr>
          <w:rFonts w:cstheme="minorHAnsi"/>
          <w:sz w:val="10"/>
          <w:szCs w:val="10"/>
        </w:rPr>
      </w:pPr>
      <w:r w:rsidRPr="009C0117">
        <w:rPr>
          <w:noProof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102870</wp:posOffset>
                </wp:positionV>
                <wp:extent cx="6609715" cy="1287145"/>
                <wp:effectExtent l="0" t="1270" r="63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715" cy="12871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124" w:rsidRPr="00D53579" w:rsidRDefault="00E91124" w:rsidP="00E91124">
                            <w:pPr>
                              <w:pStyle w:val="a3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D53579">
                              <w:rPr>
                                <w:rStyle w:val="tm71"/>
                                <w:i/>
                                <w:iCs/>
                                <w:sz w:val="16"/>
                                <w:szCs w:val="16"/>
                              </w:rPr>
                              <w:t>ΚΑΝΟΝΙΣΜΟΣ ΠΡΟΣΩΠΙΚΩΝ ΔΕΔΟΜΕΝΩΝ</w:t>
                            </w:r>
                          </w:p>
                          <w:p w:rsidR="00E91124" w:rsidRPr="00D53579" w:rsidRDefault="00E91124" w:rsidP="00D53579">
                            <w:pPr>
                              <w:pStyle w:val="a3"/>
                              <w:jc w:val="both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D53579">
                              <w:rPr>
                                <w:rStyle w:val="tm91"/>
                                <w:i/>
                                <w:iCs/>
                                <w:sz w:val="16"/>
                                <w:szCs w:val="16"/>
                              </w:rPr>
                              <w:t>Η συλλογή και η επεξεργασία των δεδομένων σας γίνεται βάσει των διατάξεων των άρθρων 22,23,24,25,26, 27 και 30 Ν.4624/19 κατά περίπτωση, καθώς και των άρθρων 6 παρ. 1 περίπτωση (γ),(ε) και για τα προσωπικά δεδομένα ειδικών κατηγοριών 9 παρ. 2 (ζ) του Γενικού Κανονισμού(ΕΕ) 2016/679.</w:t>
                            </w:r>
                          </w:p>
                          <w:p w:rsidR="00E91124" w:rsidRPr="00D53579" w:rsidRDefault="00E91124" w:rsidP="00D53579">
                            <w:pPr>
                              <w:pStyle w:val="a3"/>
                              <w:jc w:val="both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D53579">
                              <w:rPr>
                                <w:rStyle w:val="tm91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Τα προσωπικά σας δεδομένα θα παραμείνουν στη διάθεση του Πανεπιστημίου Ιωαννίνων </w:t>
                            </w:r>
                            <w:proofErr w:type="spellStart"/>
                            <w:r w:rsidRPr="00D53579">
                              <w:rPr>
                                <w:rStyle w:val="tm91"/>
                                <w:i/>
                                <w:iCs/>
                                <w:sz w:val="16"/>
                                <w:szCs w:val="16"/>
                              </w:rPr>
                              <w:t>καθόλο</w:t>
                            </w:r>
                            <w:proofErr w:type="spellEnd"/>
                            <w:r w:rsidRPr="00D53579">
                              <w:rPr>
                                <w:rStyle w:val="tm91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το χρονικό διάστημα φοίτησης σας σε αυτό και στη συνέχεια θα διαγραφούν, εφόσον πληρούνται τα οριζόμενα στην παρ. 1 άρθρου 34 Ν.4624/2019.</w:t>
                            </w:r>
                            <w:r w:rsidR="00D53579" w:rsidRPr="00D53579">
                              <w:rPr>
                                <w:rStyle w:val="tm91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53579">
                              <w:rPr>
                                <w:rStyle w:val="tm91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Για το χρονικό διάστημα που τα προσωπικά σας δεδομένα θα παραμένουν στη διάθεση του Πανεπιστημίου Ιωαννίνων έχετε τη δυνατότητα να ασκήσετε τα δικαιώματα πρόσβασης, διόρθωσης, </w:t>
                            </w:r>
                            <w:proofErr w:type="spellStart"/>
                            <w:r w:rsidRPr="00D53579">
                              <w:rPr>
                                <w:rStyle w:val="tm91"/>
                                <w:i/>
                                <w:iCs/>
                                <w:sz w:val="16"/>
                                <w:szCs w:val="16"/>
                              </w:rPr>
                              <w:t>επικαιροποίησης</w:t>
                            </w:r>
                            <w:proofErr w:type="spellEnd"/>
                            <w:r w:rsidRPr="00D53579">
                              <w:rPr>
                                <w:rStyle w:val="tm91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, περιορισμού της επεξεργασίας, </w:t>
                            </w:r>
                            <w:proofErr w:type="spellStart"/>
                            <w:r w:rsidRPr="00D53579">
                              <w:rPr>
                                <w:rStyle w:val="tm91"/>
                                <w:i/>
                                <w:iCs/>
                                <w:sz w:val="16"/>
                                <w:szCs w:val="16"/>
                              </w:rPr>
                              <w:t>αντίταξης</w:t>
                            </w:r>
                            <w:proofErr w:type="spellEnd"/>
                            <w:r w:rsidRPr="00D53579">
                              <w:rPr>
                                <w:rStyle w:val="tm91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και </w:t>
                            </w:r>
                            <w:proofErr w:type="spellStart"/>
                            <w:r w:rsidRPr="00D53579">
                              <w:rPr>
                                <w:rStyle w:val="tm91"/>
                                <w:i/>
                                <w:iCs/>
                                <w:sz w:val="16"/>
                                <w:szCs w:val="16"/>
                              </w:rPr>
                              <w:t>φορητότητας</w:t>
                            </w:r>
                            <w:proofErr w:type="spellEnd"/>
                            <w:r w:rsidRPr="00D53579">
                              <w:rPr>
                                <w:rStyle w:val="tm91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σύμφωνα με τους όρους του Γενικού Κανονισμού Προστασίας Δεδομένων Προσωπικού Χαρακτήρα 2016/679 (Ε.Ε.) και τα οριζόμενα στα άρθρα 34 και 35 Ν. 4624/2019. </w:t>
                            </w:r>
                          </w:p>
                          <w:p w:rsidR="00E91124" w:rsidRPr="00D53579" w:rsidRDefault="00E91124" w:rsidP="00D53579">
                            <w:pPr>
                              <w:pStyle w:val="1"/>
                              <w:ind w:left="0"/>
                              <w:jc w:val="both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D53579">
                              <w:rPr>
                                <w:rStyle w:val="tm111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- Υπεύθυνη Προσωπικών Δεδομένων Πανεπιστημίου Ιωαννίνων η κα. Σταυρούλα </w:t>
                            </w:r>
                            <w:proofErr w:type="spellStart"/>
                            <w:r w:rsidRPr="00D53579">
                              <w:rPr>
                                <w:rStyle w:val="tm111"/>
                                <w:i/>
                                <w:iCs/>
                                <w:sz w:val="16"/>
                                <w:szCs w:val="16"/>
                              </w:rPr>
                              <w:t>Σταθαρά</w:t>
                            </w:r>
                            <w:proofErr w:type="spellEnd"/>
                            <w:r w:rsidRPr="00D53579">
                              <w:rPr>
                                <w:rStyle w:val="tm111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D53579">
                              <w:rPr>
                                <w:rStyle w:val="tm111"/>
                                <w:i/>
                                <w:iCs/>
                                <w:sz w:val="16"/>
                                <w:szCs w:val="16"/>
                              </w:rPr>
                              <w:t>τηλ</w:t>
                            </w:r>
                            <w:proofErr w:type="spellEnd"/>
                            <w:r w:rsidRPr="00D53579">
                              <w:rPr>
                                <w:rStyle w:val="tm111"/>
                                <w:i/>
                                <w:iCs/>
                                <w:sz w:val="16"/>
                                <w:szCs w:val="16"/>
                              </w:rPr>
                              <w:t>.: 26510-07321.</w:t>
                            </w:r>
                          </w:p>
                          <w:p w:rsidR="00E91124" w:rsidRPr="00D53579" w:rsidRDefault="00E91124" w:rsidP="00E91124">
                            <w:pPr>
                              <w:pStyle w:val="a3"/>
                              <w:rPr>
                                <w:sz w:val="16"/>
                                <w:szCs w:val="16"/>
                              </w:rPr>
                            </w:pPr>
                            <w:r w:rsidRPr="00E91124">
                              <w:rPr>
                                <w:sz w:val="16"/>
                                <w:szCs w:val="16"/>
                                <w:lang w:val="en"/>
                              </w:rPr>
                              <w:t> </w:t>
                            </w:r>
                          </w:p>
                          <w:p w:rsidR="00E91124" w:rsidRPr="00D53579" w:rsidRDefault="00E911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3pt;margin-top:8.1pt;width:520.45pt;height:101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" fillcolor="#d8d8d8 [2732]" stroked="f">
                <v:textbox>
                  <w:txbxContent>
                    <w:p w:rsidR="00E91124" w:rsidRPr="00D53579" w:rsidRDefault="00E91124" w:rsidP="00E91124">
                      <w:pPr>
                        <w:pStyle w:val="a3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D53579">
                        <w:rPr>
                          <w:rStyle w:val="tm71"/>
                          <w:i/>
                          <w:iCs/>
                          <w:sz w:val="16"/>
                          <w:szCs w:val="16"/>
                        </w:rPr>
                        <w:t>ΚΑΝΟΝΙΣΜΟΣ ΠΡΟΣΩΠΙΚΩΝ ΔΕΔΟΜΕΝΩΝ</w:t>
                      </w:r>
                    </w:p>
                    <w:p w:rsidR="00E91124" w:rsidRPr="00D53579" w:rsidRDefault="00E91124" w:rsidP="00D53579">
                      <w:pPr>
                        <w:pStyle w:val="a3"/>
                        <w:jc w:val="both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D53579">
                        <w:rPr>
                          <w:rStyle w:val="tm91"/>
                          <w:i/>
                          <w:iCs/>
                          <w:sz w:val="16"/>
                          <w:szCs w:val="16"/>
                        </w:rPr>
                        <w:t>Η συλλογή και η επεξεργασία των δεδομένων σας γίνεται βάσει των διατάξεων των άρθρων 22,23,24,25,26, 27 και 30 Ν.4624/19 κατά περίπτωση, καθώς και των άρθρων 6 παρ. 1 περίπτωση (γ),(ε) και για τα προσωπικά δεδομένα ειδικών κατηγοριών 9 παρ. 2 (ζ) του Γενικού Κανονισμού(ΕΕ) 2016/679.</w:t>
                      </w:r>
                    </w:p>
                    <w:p w:rsidR="00E91124" w:rsidRPr="00D53579" w:rsidRDefault="00E91124" w:rsidP="00D53579">
                      <w:pPr>
                        <w:pStyle w:val="a3"/>
                        <w:jc w:val="both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D53579">
                        <w:rPr>
                          <w:rStyle w:val="tm91"/>
                          <w:i/>
                          <w:iCs/>
                          <w:sz w:val="16"/>
                          <w:szCs w:val="16"/>
                        </w:rPr>
                        <w:t xml:space="preserve">Τα προσωπικά σας δεδομένα θα παραμείνουν στη διάθεση του Πανεπιστημίου Ιωαννίνων </w:t>
                      </w:r>
                      <w:proofErr w:type="spellStart"/>
                      <w:r w:rsidRPr="00D53579">
                        <w:rPr>
                          <w:rStyle w:val="tm91"/>
                          <w:i/>
                          <w:iCs/>
                          <w:sz w:val="16"/>
                          <w:szCs w:val="16"/>
                        </w:rPr>
                        <w:t>καθόλο</w:t>
                      </w:r>
                      <w:proofErr w:type="spellEnd"/>
                      <w:r w:rsidRPr="00D53579">
                        <w:rPr>
                          <w:rStyle w:val="tm91"/>
                          <w:i/>
                          <w:iCs/>
                          <w:sz w:val="16"/>
                          <w:szCs w:val="16"/>
                        </w:rPr>
                        <w:t xml:space="preserve"> το χρονικό διάστημα φοίτησης σας σε αυτό και στη συνέχεια θα διαγραφούν, εφόσον πληρούνται τα οριζόμενα στην παρ. 1 άρθρου 34 Ν.4624/2019.</w:t>
                      </w:r>
                      <w:r w:rsidR="00D53579" w:rsidRPr="00D53579">
                        <w:rPr>
                          <w:rStyle w:val="tm91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Pr="00D53579">
                        <w:rPr>
                          <w:rStyle w:val="tm91"/>
                          <w:i/>
                          <w:iCs/>
                          <w:sz w:val="16"/>
                          <w:szCs w:val="16"/>
                        </w:rPr>
                        <w:t xml:space="preserve">Για το χρονικό διάστημα που τα προσωπικά σας δεδομένα θα παραμένουν στη διάθεση του Πανεπιστημίου Ιωαννίνων έχετε τη δυνατότητα να ασκήσετε τα δικαιώματα πρόσβασης, διόρθωσης, </w:t>
                      </w:r>
                      <w:proofErr w:type="spellStart"/>
                      <w:r w:rsidRPr="00D53579">
                        <w:rPr>
                          <w:rStyle w:val="tm91"/>
                          <w:i/>
                          <w:iCs/>
                          <w:sz w:val="16"/>
                          <w:szCs w:val="16"/>
                        </w:rPr>
                        <w:t>επικαιροποίησης</w:t>
                      </w:r>
                      <w:proofErr w:type="spellEnd"/>
                      <w:r w:rsidRPr="00D53579">
                        <w:rPr>
                          <w:rStyle w:val="tm91"/>
                          <w:i/>
                          <w:iCs/>
                          <w:sz w:val="16"/>
                          <w:szCs w:val="16"/>
                        </w:rPr>
                        <w:t xml:space="preserve">, περιορισμού της επεξεργασίας, </w:t>
                      </w:r>
                      <w:proofErr w:type="spellStart"/>
                      <w:r w:rsidRPr="00D53579">
                        <w:rPr>
                          <w:rStyle w:val="tm91"/>
                          <w:i/>
                          <w:iCs/>
                          <w:sz w:val="16"/>
                          <w:szCs w:val="16"/>
                        </w:rPr>
                        <w:t>αντίταξης</w:t>
                      </w:r>
                      <w:proofErr w:type="spellEnd"/>
                      <w:r w:rsidRPr="00D53579">
                        <w:rPr>
                          <w:rStyle w:val="tm91"/>
                          <w:i/>
                          <w:iCs/>
                          <w:sz w:val="16"/>
                          <w:szCs w:val="16"/>
                        </w:rPr>
                        <w:t xml:space="preserve"> και </w:t>
                      </w:r>
                      <w:proofErr w:type="spellStart"/>
                      <w:r w:rsidRPr="00D53579">
                        <w:rPr>
                          <w:rStyle w:val="tm91"/>
                          <w:i/>
                          <w:iCs/>
                          <w:sz w:val="16"/>
                          <w:szCs w:val="16"/>
                        </w:rPr>
                        <w:t>φορητότητας</w:t>
                      </w:r>
                      <w:proofErr w:type="spellEnd"/>
                      <w:r w:rsidRPr="00D53579">
                        <w:rPr>
                          <w:rStyle w:val="tm91"/>
                          <w:i/>
                          <w:iCs/>
                          <w:sz w:val="16"/>
                          <w:szCs w:val="16"/>
                        </w:rPr>
                        <w:t xml:space="preserve"> σύμφωνα με τους όρους του Γενικού Κανονισμού Προστασίας Δεδομένων Προσωπικού Χαρακτήρα 2016/679 (Ε.Ε.) και τα οριζόμενα στα άρθρα 34 και 35 Ν. 4624/2019. </w:t>
                      </w:r>
                    </w:p>
                    <w:p w:rsidR="00E91124" w:rsidRPr="00D53579" w:rsidRDefault="00E91124" w:rsidP="00D53579">
                      <w:pPr>
                        <w:pStyle w:val="1"/>
                        <w:ind w:left="0"/>
                        <w:jc w:val="both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D53579">
                        <w:rPr>
                          <w:rStyle w:val="tm111"/>
                          <w:i/>
                          <w:iCs/>
                          <w:sz w:val="16"/>
                          <w:szCs w:val="16"/>
                        </w:rPr>
                        <w:t xml:space="preserve">- Υπεύθυνη Προσωπικών Δεδομένων Πανεπιστημίου Ιωαννίνων η κα. Σταυρούλα </w:t>
                      </w:r>
                      <w:proofErr w:type="spellStart"/>
                      <w:r w:rsidRPr="00D53579">
                        <w:rPr>
                          <w:rStyle w:val="tm111"/>
                          <w:i/>
                          <w:iCs/>
                          <w:sz w:val="16"/>
                          <w:szCs w:val="16"/>
                        </w:rPr>
                        <w:t>Σταθαρά</w:t>
                      </w:r>
                      <w:proofErr w:type="spellEnd"/>
                      <w:r w:rsidRPr="00D53579">
                        <w:rPr>
                          <w:rStyle w:val="tm111"/>
                          <w:i/>
                          <w:iCs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D53579">
                        <w:rPr>
                          <w:rStyle w:val="tm111"/>
                          <w:i/>
                          <w:iCs/>
                          <w:sz w:val="16"/>
                          <w:szCs w:val="16"/>
                        </w:rPr>
                        <w:t>τηλ</w:t>
                      </w:r>
                      <w:proofErr w:type="spellEnd"/>
                      <w:r w:rsidRPr="00D53579">
                        <w:rPr>
                          <w:rStyle w:val="tm111"/>
                          <w:i/>
                          <w:iCs/>
                          <w:sz w:val="16"/>
                          <w:szCs w:val="16"/>
                        </w:rPr>
                        <w:t>.: 26510-07321.</w:t>
                      </w:r>
                    </w:p>
                    <w:p w:rsidR="00E91124" w:rsidRPr="00D53579" w:rsidRDefault="00E91124" w:rsidP="00E91124">
                      <w:pPr>
                        <w:pStyle w:val="a3"/>
                        <w:rPr>
                          <w:sz w:val="16"/>
                          <w:szCs w:val="16"/>
                        </w:rPr>
                      </w:pPr>
                      <w:r w:rsidRPr="00E91124">
                        <w:rPr>
                          <w:sz w:val="16"/>
                          <w:szCs w:val="16"/>
                          <w:lang w:val="en"/>
                        </w:rPr>
                        <w:t> </w:t>
                      </w:r>
                    </w:p>
                    <w:p w:rsidR="00E91124" w:rsidRPr="00D53579" w:rsidRDefault="00E9112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C0117" w:rsidRDefault="00FA25D7" w:rsidP="009C0117">
      <w:pPr>
        <w:pStyle w:val="a5"/>
        <w:numPr>
          <w:ilvl w:val="0"/>
          <w:numId w:val="1"/>
        </w:numPr>
        <w:ind w:left="142"/>
        <w:rPr>
          <w:rFonts w:asciiTheme="minorHAnsi" w:hAnsiTheme="minorHAnsi" w:cstheme="minorHAnsi"/>
          <w:sz w:val="22"/>
          <w:szCs w:val="22"/>
          <w:lang w:val="el-GR"/>
        </w:rPr>
      </w:pPr>
      <w:r w:rsidRPr="006014C8">
        <w:rPr>
          <w:rFonts w:asciiTheme="minorHAnsi" w:hAnsiTheme="minorHAnsi" w:cstheme="minorHAnsi"/>
          <w:sz w:val="22"/>
          <w:szCs w:val="22"/>
          <w:lang w:val="el-GR"/>
        </w:rPr>
        <w:t xml:space="preserve">Αριθμός μελών οικογένειας (γονείς &amp; τέκνα): </w:t>
      </w:r>
      <w:r>
        <w:rPr>
          <w:rFonts w:asciiTheme="minorHAnsi" w:hAnsiTheme="minorHAnsi" w:cstheme="minorHAnsi"/>
          <w:sz w:val="22"/>
          <w:szCs w:val="22"/>
          <w:lang w:val="el-GR"/>
        </w:rPr>
        <w:t>____________</w:t>
      </w:r>
    </w:p>
    <w:p w:rsidR="009C0117" w:rsidRDefault="009C0117" w:rsidP="009C0117">
      <w:pPr>
        <w:pStyle w:val="a5"/>
        <w:ind w:left="142" w:hanging="360"/>
        <w:rPr>
          <w:rFonts w:asciiTheme="minorHAnsi" w:hAnsiTheme="minorHAnsi" w:cstheme="minorHAnsi"/>
          <w:sz w:val="22"/>
          <w:szCs w:val="22"/>
          <w:lang w:val="el-GR"/>
        </w:rPr>
      </w:pPr>
    </w:p>
    <w:p w:rsidR="009C0117" w:rsidRPr="009C0117" w:rsidRDefault="00FA25D7" w:rsidP="009C0117">
      <w:pPr>
        <w:pStyle w:val="a5"/>
        <w:numPr>
          <w:ilvl w:val="0"/>
          <w:numId w:val="1"/>
        </w:numPr>
        <w:ind w:left="142"/>
        <w:rPr>
          <w:rFonts w:asciiTheme="minorHAnsi" w:hAnsiTheme="minorHAnsi" w:cstheme="minorHAnsi"/>
          <w:sz w:val="22"/>
          <w:szCs w:val="22"/>
          <w:lang w:val="el-GR"/>
        </w:rPr>
      </w:pPr>
      <w:r w:rsidRPr="009C0117">
        <w:rPr>
          <w:rFonts w:cstheme="minorHAnsi"/>
          <w:lang w:val="el-GR"/>
        </w:rPr>
        <w:t>Υπάρχουν άλλα αδέλφια που σπουδάζουν σε ανώτερη ή ανώτατη Σχολή  του εσωτερικού μακριά από τον τόπο μόνιμης διαμονής των γονέων;</w:t>
      </w:r>
    </w:p>
    <w:p w:rsidR="009C0117" w:rsidRPr="009C0117" w:rsidRDefault="009C0117" w:rsidP="009C0117">
      <w:pPr>
        <w:pStyle w:val="a5"/>
        <w:ind w:left="142" w:hanging="360"/>
        <w:rPr>
          <w:rFonts w:asciiTheme="minorHAnsi" w:hAnsiTheme="minorHAnsi" w:cstheme="minorHAnsi"/>
          <w:sz w:val="6"/>
          <w:szCs w:val="6"/>
          <w:lang w:val="el-GR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283"/>
        <w:gridCol w:w="992"/>
        <w:gridCol w:w="284"/>
        <w:gridCol w:w="1134"/>
        <w:gridCol w:w="714"/>
      </w:tblGrid>
      <w:tr w:rsidR="00FA25D7" w:rsidRPr="006014C8" w:rsidTr="009C0117">
        <w:tc>
          <w:tcPr>
            <w:tcW w:w="835" w:type="dxa"/>
            <w:tcBorders>
              <w:top w:val="nil"/>
              <w:left w:val="nil"/>
              <w:bottom w:val="nil"/>
            </w:tcBorders>
          </w:tcPr>
          <w:p w:rsidR="00FA25D7" w:rsidRPr="006014C8" w:rsidRDefault="00FA25D7" w:rsidP="009C0117">
            <w:pPr>
              <w:pStyle w:val="a5"/>
              <w:ind w:left="142" w:hanging="36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014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83" w:type="dxa"/>
          </w:tcPr>
          <w:p w:rsidR="00FA25D7" w:rsidRPr="006014C8" w:rsidRDefault="00FA25D7" w:rsidP="009C0117">
            <w:pPr>
              <w:pStyle w:val="a5"/>
              <w:ind w:left="142" w:hanging="36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25D7" w:rsidRPr="006014C8" w:rsidRDefault="00FA25D7" w:rsidP="009C0117">
            <w:pPr>
              <w:pStyle w:val="a5"/>
              <w:ind w:left="142" w:hanging="36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014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ΝΑΙ</w:t>
            </w:r>
          </w:p>
        </w:tc>
        <w:tc>
          <w:tcPr>
            <w:tcW w:w="284" w:type="dxa"/>
          </w:tcPr>
          <w:p w:rsidR="00FA25D7" w:rsidRPr="006014C8" w:rsidRDefault="00FA25D7" w:rsidP="009C0117">
            <w:pPr>
              <w:pStyle w:val="a5"/>
              <w:ind w:left="142" w:hanging="36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FA25D7" w:rsidRPr="006014C8" w:rsidRDefault="00FA25D7" w:rsidP="009C0117">
            <w:pPr>
              <w:pStyle w:val="a5"/>
              <w:ind w:left="142" w:hanging="36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014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Πόσα;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</w:tcPr>
          <w:p w:rsidR="00FA25D7" w:rsidRPr="006014C8" w:rsidRDefault="00FA25D7" w:rsidP="009C0117">
            <w:pPr>
              <w:pStyle w:val="a5"/>
              <w:ind w:left="142" w:hanging="36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</w:tbl>
    <w:p w:rsidR="00FA25D7" w:rsidRPr="00FA25D7" w:rsidRDefault="00FA25D7" w:rsidP="009C0117">
      <w:pPr>
        <w:ind w:left="142" w:hanging="360"/>
        <w:rPr>
          <w:rFonts w:cstheme="minorHAnsi"/>
          <w:sz w:val="6"/>
          <w:szCs w:val="6"/>
        </w:rPr>
      </w:pPr>
    </w:p>
    <w:p w:rsidR="00FA25D7" w:rsidRPr="006014C8" w:rsidRDefault="00FA25D7" w:rsidP="009C0117">
      <w:pPr>
        <w:pStyle w:val="a5"/>
        <w:numPr>
          <w:ilvl w:val="0"/>
          <w:numId w:val="1"/>
        </w:numPr>
        <w:ind w:left="142"/>
        <w:rPr>
          <w:rFonts w:asciiTheme="minorHAnsi" w:hAnsiTheme="minorHAnsi" w:cstheme="minorHAnsi"/>
          <w:sz w:val="22"/>
          <w:szCs w:val="22"/>
          <w:lang w:val="el-GR"/>
        </w:rPr>
      </w:pPr>
      <w:r w:rsidRPr="006014C8">
        <w:rPr>
          <w:rFonts w:asciiTheme="minorHAnsi" w:hAnsiTheme="minorHAnsi" w:cstheme="minorHAnsi"/>
          <w:sz w:val="22"/>
          <w:szCs w:val="22"/>
          <w:lang w:val="el-GR"/>
        </w:rPr>
        <w:t>Η κύρια πηγή εισοδημάτων των γονέων είναι από: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3953"/>
        <w:gridCol w:w="567"/>
      </w:tblGrid>
      <w:tr w:rsidR="00FA25D7" w:rsidRPr="006014C8" w:rsidTr="009C0117"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25D7" w:rsidRPr="006014C8" w:rsidRDefault="00FA25D7" w:rsidP="009C0117">
            <w:pPr>
              <w:pStyle w:val="a5"/>
              <w:ind w:left="142" w:hanging="142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proofErr w:type="spellStart"/>
            <w:r w:rsidRPr="006014C8">
              <w:rPr>
                <w:rFonts w:asciiTheme="minorHAnsi" w:hAnsiTheme="minorHAnsi" w:cstheme="minorHAnsi"/>
                <w:sz w:val="22"/>
                <w:szCs w:val="22"/>
              </w:rPr>
              <w:t>Μισθωτές</w:t>
            </w:r>
            <w:proofErr w:type="spellEnd"/>
            <w:r w:rsidRPr="006014C8">
              <w:rPr>
                <w:rFonts w:asciiTheme="minorHAnsi" w:hAnsiTheme="minorHAnsi" w:cstheme="minorHAnsi"/>
                <w:sz w:val="22"/>
                <w:szCs w:val="22"/>
              </w:rPr>
              <w:t xml:space="preserve"> υπ</w:t>
            </w:r>
            <w:proofErr w:type="spellStart"/>
            <w:r w:rsidRPr="006014C8">
              <w:rPr>
                <w:rFonts w:asciiTheme="minorHAnsi" w:hAnsiTheme="minorHAnsi" w:cstheme="minorHAnsi"/>
                <w:sz w:val="22"/>
                <w:szCs w:val="22"/>
              </w:rPr>
              <w:t>ηρεσίες</w:t>
            </w:r>
            <w:proofErr w:type="spellEnd"/>
            <w:r w:rsidRPr="006014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014C8">
              <w:rPr>
                <w:rFonts w:asciiTheme="minorHAnsi" w:hAnsiTheme="minorHAnsi" w:cstheme="minorHAnsi"/>
                <w:sz w:val="22"/>
                <w:szCs w:val="22"/>
              </w:rPr>
              <w:t>Δημόσιου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A25D7" w:rsidRPr="006014C8" w:rsidRDefault="00FA25D7" w:rsidP="009C0117">
            <w:pPr>
              <w:pStyle w:val="a5"/>
              <w:ind w:left="142" w:hanging="36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FA25D7" w:rsidRPr="006014C8" w:rsidTr="009C0117"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25D7" w:rsidRPr="006014C8" w:rsidRDefault="00FA25D7" w:rsidP="009C0117">
            <w:pPr>
              <w:pStyle w:val="a5"/>
              <w:ind w:left="142" w:hanging="142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proofErr w:type="spellStart"/>
            <w:r w:rsidRPr="006014C8">
              <w:rPr>
                <w:rFonts w:asciiTheme="minorHAnsi" w:hAnsiTheme="minorHAnsi" w:cstheme="minorHAnsi"/>
                <w:sz w:val="22"/>
                <w:szCs w:val="22"/>
              </w:rPr>
              <w:t>Μισθωτές</w:t>
            </w:r>
            <w:proofErr w:type="spellEnd"/>
            <w:r w:rsidRPr="006014C8">
              <w:rPr>
                <w:rFonts w:asciiTheme="minorHAnsi" w:hAnsiTheme="minorHAnsi" w:cstheme="minorHAnsi"/>
                <w:sz w:val="22"/>
                <w:szCs w:val="22"/>
              </w:rPr>
              <w:t xml:space="preserve"> υπ</w:t>
            </w:r>
            <w:proofErr w:type="spellStart"/>
            <w:r w:rsidRPr="006014C8">
              <w:rPr>
                <w:rFonts w:asciiTheme="minorHAnsi" w:hAnsiTheme="minorHAnsi" w:cstheme="minorHAnsi"/>
                <w:sz w:val="22"/>
                <w:szCs w:val="22"/>
              </w:rPr>
              <w:t>ηρεσίες</w:t>
            </w:r>
            <w:proofErr w:type="spellEnd"/>
            <w:r w:rsidRPr="006014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014C8">
              <w:rPr>
                <w:rFonts w:asciiTheme="minorHAnsi" w:hAnsiTheme="minorHAnsi" w:cstheme="minorHAnsi"/>
                <w:sz w:val="22"/>
                <w:szCs w:val="22"/>
              </w:rPr>
              <w:t>Ιδιωτικού</w:t>
            </w:r>
            <w:proofErr w:type="spellEnd"/>
            <w:r w:rsidRPr="006014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014C8">
              <w:rPr>
                <w:rFonts w:asciiTheme="minorHAnsi" w:hAnsiTheme="minorHAnsi" w:cstheme="minorHAnsi"/>
                <w:sz w:val="22"/>
                <w:szCs w:val="22"/>
              </w:rPr>
              <w:t>Φορέ</w:t>
            </w:r>
            <w:proofErr w:type="spellEnd"/>
            <w:r w:rsidRPr="006014C8">
              <w:rPr>
                <w:rFonts w:asciiTheme="minorHAnsi" w:hAnsiTheme="minorHAnsi" w:cstheme="minorHAnsi"/>
                <w:sz w:val="22"/>
                <w:szCs w:val="22"/>
              </w:rPr>
              <w:t>α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A25D7" w:rsidRPr="006014C8" w:rsidRDefault="00FA25D7" w:rsidP="009C0117">
            <w:pPr>
              <w:pStyle w:val="a5"/>
              <w:ind w:left="142" w:hanging="36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FA25D7" w:rsidRPr="006014C8" w:rsidTr="009C0117"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25D7" w:rsidRPr="006014C8" w:rsidRDefault="00FA25D7" w:rsidP="009C0117">
            <w:pPr>
              <w:pStyle w:val="a5"/>
              <w:ind w:left="142" w:hanging="142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proofErr w:type="spellStart"/>
            <w:r w:rsidRPr="006014C8">
              <w:rPr>
                <w:rFonts w:asciiTheme="minorHAnsi" w:hAnsiTheme="minorHAnsi" w:cstheme="minorHAnsi"/>
                <w:sz w:val="22"/>
                <w:szCs w:val="22"/>
              </w:rPr>
              <w:t>Σύντ</w:t>
            </w:r>
            <w:proofErr w:type="spellEnd"/>
            <w:r w:rsidRPr="006014C8">
              <w:rPr>
                <w:rFonts w:asciiTheme="minorHAnsi" w:hAnsiTheme="minorHAnsi" w:cstheme="minorHAnsi"/>
                <w:sz w:val="22"/>
                <w:szCs w:val="22"/>
              </w:rPr>
              <w:t>αξη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A25D7" w:rsidRPr="006014C8" w:rsidRDefault="00FA25D7" w:rsidP="009C0117">
            <w:pPr>
              <w:pStyle w:val="a5"/>
              <w:ind w:left="142" w:hanging="36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FA25D7" w:rsidRPr="006014C8" w:rsidTr="009C0117"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25D7" w:rsidRPr="006014C8" w:rsidRDefault="00FA25D7" w:rsidP="009C0117">
            <w:pPr>
              <w:pStyle w:val="a5"/>
              <w:ind w:left="142" w:hanging="142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proofErr w:type="spellStart"/>
            <w:r w:rsidRPr="006014C8">
              <w:rPr>
                <w:rFonts w:asciiTheme="minorHAnsi" w:hAnsiTheme="minorHAnsi" w:cstheme="minorHAnsi"/>
                <w:sz w:val="22"/>
                <w:szCs w:val="22"/>
              </w:rPr>
              <w:t>Αγροτικές</w:t>
            </w:r>
            <w:proofErr w:type="spellEnd"/>
            <w:r w:rsidRPr="006014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014C8">
              <w:rPr>
                <w:rFonts w:asciiTheme="minorHAnsi" w:hAnsiTheme="minorHAnsi" w:cstheme="minorHAnsi"/>
                <w:sz w:val="22"/>
                <w:szCs w:val="22"/>
              </w:rPr>
              <w:t>Εργ</w:t>
            </w:r>
            <w:proofErr w:type="spellEnd"/>
            <w:r w:rsidRPr="006014C8">
              <w:rPr>
                <w:rFonts w:asciiTheme="minorHAnsi" w:hAnsiTheme="minorHAnsi" w:cstheme="minorHAnsi"/>
                <w:sz w:val="22"/>
                <w:szCs w:val="22"/>
              </w:rPr>
              <w:t>ασίες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A25D7" w:rsidRPr="006014C8" w:rsidRDefault="00FA25D7" w:rsidP="009C0117">
            <w:pPr>
              <w:pStyle w:val="a5"/>
              <w:ind w:left="142" w:hanging="36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FA25D7" w:rsidRPr="006014C8" w:rsidTr="009C0117"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25D7" w:rsidRPr="006014C8" w:rsidRDefault="00FA25D7" w:rsidP="009C0117">
            <w:pPr>
              <w:pStyle w:val="a5"/>
              <w:ind w:left="142" w:hanging="142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proofErr w:type="spellStart"/>
            <w:r w:rsidRPr="006014C8">
              <w:rPr>
                <w:rFonts w:asciiTheme="minorHAnsi" w:hAnsiTheme="minorHAnsi" w:cstheme="minorHAnsi"/>
                <w:sz w:val="22"/>
                <w:szCs w:val="22"/>
              </w:rPr>
              <w:t>Ελεύθερο</w:t>
            </w:r>
            <w:proofErr w:type="spellEnd"/>
            <w:r w:rsidRPr="006014C8">
              <w:rPr>
                <w:rFonts w:asciiTheme="minorHAnsi" w:hAnsiTheme="minorHAnsi" w:cstheme="minorHAnsi"/>
                <w:sz w:val="22"/>
                <w:szCs w:val="22"/>
              </w:rPr>
              <w:t xml:space="preserve"> Επ</w:t>
            </w:r>
            <w:proofErr w:type="spellStart"/>
            <w:r w:rsidRPr="006014C8">
              <w:rPr>
                <w:rFonts w:asciiTheme="minorHAnsi" w:hAnsiTheme="minorHAnsi" w:cstheme="minorHAnsi"/>
                <w:sz w:val="22"/>
                <w:szCs w:val="22"/>
              </w:rPr>
              <w:t>άγγελμ</w:t>
            </w:r>
            <w:proofErr w:type="spellEnd"/>
            <w:r w:rsidRPr="006014C8">
              <w:rPr>
                <w:rFonts w:asciiTheme="minorHAnsi" w:hAnsiTheme="minorHAnsi" w:cstheme="minorHAnsi"/>
                <w:sz w:val="22"/>
                <w:szCs w:val="22"/>
              </w:rPr>
              <w:t>α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A25D7" w:rsidRPr="006014C8" w:rsidRDefault="00FA25D7" w:rsidP="009C0117">
            <w:pPr>
              <w:pStyle w:val="a5"/>
              <w:ind w:left="142" w:hanging="36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</w:tbl>
    <w:p w:rsidR="009C0117" w:rsidRPr="009C0117" w:rsidRDefault="009C0117" w:rsidP="009C0117">
      <w:pPr>
        <w:rPr>
          <w:rFonts w:cstheme="minorHAnsi"/>
          <w:sz w:val="6"/>
          <w:szCs w:val="6"/>
        </w:rPr>
      </w:pPr>
    </w:p>
    <w:p w:rsidR="00FA25D7" w:rsidRPr="009C0117" w:rsidRDefault="009C0117" w:rsidP="009C0117">
      <w:pPr>
        <w:ind w:left="142" w:hanging="360"/>
        <w:rPr>
          <w:rFonts w:cstheme="minorHAnsi"/>
          <w:sz w:val="6"/>
          <w:szCs w:val="6"/>
        </w:rPr>
      </w:pPr>
      <w:r>
        <w:rPr>
          <w:rFonts w:cstheme="minorHAnsi"/>
        </w:rPr>
        <w:t xml:space="preserve">4. </w:t>
      </w:r>
      <w:r>
        <w:rPr>
          <w:rFonts w:cstheme="minorHAnsi"/>
        </w:rPr>
        <w:tab/>
      </w:r>
      <w:r w:rsidR="00FA25D7" w:rsidRPr="009C0117">
        <w:rPr>
          <w:rFonts w:cstheme="minorHAnsi"/>
        </w:rPr>
        <w:t>Είναι αυτή την περίοδο κάποιος από τους γονείς/κηδεμόνες του φοιτητή άνεργος;</w:t>
      </w:r>
    </w:p>
    <w:p w:rsidR="009C0117" w:rsidRPr="009C0117" w:rsidRDefault="009C0117" w:rsidP="009C0117">
      <w:pPr>
        <w:pStyle w:val="a5"/>
        <w:ind w:left="142" w:hanging="360"/>
        <w:rPr>
          <w:rFonts w:asciiTheme="minorHAnsi" w:hAnsiTheme="minorHAnsi" w:cstheme="minorHAnsi"/>
          <w:sz w:val="6"/>
          <w:szCs w:val="6"/>
          <w:lang w:val="el-GR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283"/>
        <w:gridCol w:w="992"/>
        <w:gridCol w:w="284"/>
        <w:gridCol w:w="2273"/>
        <w:gridCol w:w="1276"/>
      </w:tblGrid>
      <w:tr w:rsidR="00FA25D7" w:rsidRPr="006014C8" w:rsidTr="008161AB">
        <w:tc>
          <w:tcPr>
            <w:tcW w:w="835" w:type="dxa"/>
            <w:tcBorders>
              <w:top w:val="nil"/>
              <w:left w:val="nil"/>
              <w:bottom w:val="nil"/>
            </w:tcBorders>
          </w:tcPr>
          <w:p w:rsidR="00FA25D7" w:rsidRPr="006014C8" w:rsidRDefault="00FA25D7" w:rsidP="009C0117">
            <w:pPr>
              <w:pStyle w:val="a5"/>
              <w:ind w:left="142" w:hanging="36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014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83" w:type="dxa"/>
          </w:tcPr>
          <w:p w:rsidR="00FA25D7" w:rsidRPr="006014C8" w:rsidRDefault="00FA25D7" w:rsidP="009C0117">
            <w:pPr>
              <w:pStyle w:val="a5"/>
              <w:ind w:left="142" w:hanging="36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25D7" w:rsidRPr="006014C8" w:rsidRDefault="00FA25D7" w:rsidP="009C0117">
            <w:pPr>
              <w:pStyle w:val="a5"/>
              <w:ind w:left="142" w:hanging="36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014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ΝΑΙ</w:t>
            </w:r>
          </w:p>
        </w:tc>
        <w:tc>
          <w:tcPr>
            <w:tcW w:w="284" w:type="dxa"/>
          </w:tcPr>
          <w:p w:rsidR="00FA25D7" w:rsidRPr="006014C8" w:rsidRDefault="00FA25D7" w:rsidP="009C0117">
            <w:pPr>
              <w:pStyle w:val="a5"/>
              <w:ind w:left="142" w:hanging="36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2273" w:type="dxa"/>
            <w:tcBorders>
              <w:top w:val="nil"/>
              <w:bottom w:val="nil"/>
              <w:right w:val="nil"/>
            </w:tcBorders>
          </w:tcPr>
          <w:p w:rsidR="00FA25D7" w:rsidRPr="006014C8" w:rsidRDefault="00FA25D7" w:rsidP="009C0117">
            <w:pPr>
              <w:pStyle w:val="a5"/>
              <w:ind w:left="142" w:hanging="36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014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Για πόσο διάστημα;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FA25D7" w:rsidRPr="006014C8" w:rsidRDefault="00FA25D7" w:rsidP="009C0117">
            <w:pPr>
              <w:pStyle w:val="a5"/>
              <w:ind w:left="142" w:hanging="36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</w:tbl>
    <w:p w:rsidR="00FA25D7" w:rsidRDefault="00FA25D7" w:rsidP="009C0117">
      <w:pPr>
        <w:pStyle w:val="a5"/>
        <w:ind w:left="142" w:hanging="360"/>
        <w:rPr>
          <w:rFonts w:asciiTheme="minorHAnsi" w:hAnsiTheme="minorHAnsi" w:cstheme="minorHAnsi"/>
          <w:sz w:val="22"/>
          <w:szCs w:val="22"/>
          <w:lang w:val="el-GR"/>
        </w:rPr>
      </w:pPr>
    </w:p>
    <w:p w:rsidR="00BD79E2" w:rsidRPr="00BD79E2" w:rsidRDefault="00BD79E2" w:rsidP="009C0117">
      <w:pPr>
        <w:ind w:left="142" w:hanging="360"/>
        <w:rPr>
          <w:rFonts w:cstheme="minorHAnsi"/>
          <w:sz w:val="10"/>
          <w:szCs w:val="10"/>
        </w:rPr>
      </w:pPr>
      <w:r w:rsidRPr="00BD79E2">
        <w:rPr>
          <w:rFonts w:cstheme="minorHAnsi"/>
        </w:rPr>
        <w:t xml:space="preserve">5. </w:t>
      </w:r>
      <w:r>
        <w:rPr>
          <w:rFonts w:cstheme="minorHAnsi"/>
        </w:rPr>
        <w:tab/>
      </w:r>
      <w:r w:rsidR="00FA25D7" w:rsidRPr="00BD79E2">
        <w:rPr>
          <w:rFonts w:cstheme="minorHAnsi"/>
        </w:rPr>
        <w:t xml:space="preserve">Υπάρχει κάποιος άλλος παράγοντας που βαρύνει οικονομικά την οικογένεια και που θα θέλατε να ληφθεί υπόψη για την παροχή δωρεάν σίτισης; </w:t>
      </w:r>
    </w:p>
    <w:p w:rsidR="00FA25D7" w:rsidRDefault="00FA25D7" w:rsidP="00BD79E2">
      <w:pPr>
        <w:pStyle w:val="a5"/>
        <w:spacing w:line="360" w:lineRule="auto"/>
        <w:ind w:left="142"/>
        <w:rPr>
          <w:rFonts w:cstheme="minorHAnsi"/>
        </w:rPr>
      </w:pPr>
      <w:r w:rsidRPr="00FA25D7">
        <w:rPr>
          <w:rFonts w:cstheme="minorHAnsi"/>
        </w:rPr>
        <w:t>__________________________________________________________________________________________________________________________________________________________</w:t>
      </w:r>
      <w:r>
        <w:rPr>
          <w:rFonts w:cstheme="minorHAnsi"/>
          <w:lang w:val="el-GR"/>
        </w:rPr>
        <w:t>____________</w:t>
      </w:r>
      <w:r w:rsidRPr="00FA25D7">
        <w:rPr>
          <w:rFonts w:cstheme="minorHAnsi"/>
        </w:rPr>
        <w:t>__</w:t>
      </w:r>
    </w:p>
    <w:p w:rsidR="00FA25D7" w:rsidRDefault="00FA25D7" w:rsidP="00FA25D7">
      <w:pPr>
        <w:pStyle w:val="a5"/>
        <w:spacing w:line="360" w:lineRule="auto"/>
        <w:ind w:left="142" w:right="-2"/>
        <w:rPr>
          <w:rFonts w:asciiTheme="minorHAnsi" w:hAnsiTheme="minorHAnsi" w:cstheme="minorHAnsi"/>
          <w:i/>
          <w:iCs/>
          <w:sz w:val="16"/>
          <w:szCs w:val="16"/>
          <w:lang w:val="el-GR"/>
        </w:rPr>
      </w:pPr>
      <w:r w:rsidRPr="00FA25D7">
        <w:rPr>
          <w:rFonts w:asciiTheme="minorHAnsi" w:hAnsiTheme="minorHAnsi" w:cstheme="minorHAnsi"/>
          <w:i/>
          <w:iCs/>
          <w:sz w:val="16"/>
          <w:szCs w:val="16"/>
          <w:lang w:val="el-GR"/>
        </w:rPr>
        <w:t>(σημειώστε επιγραμματικά τον πρόσθετο παράγοντα)</w:t>
      </w:r>
    </w:p>
    <w:p w:rsidR="00FA25D7" w:rsidRDefault="00FA25D7" w:rsidP="00FA25D7">
      <w:pPr>
        <w:pStyle w:val="a5"/>
        <w:spacing w:line="360" w:lineRule="auto"/>
        <w:ind w:left="142" w:right="-2"/>
        <w:rPr>
          <w:rFonts w:asciiTheme="minorHAnsi" w:hAnsiTheme="minorHAnsi" w:cstheme="minorHAnsi"/>
          <w:i/>
          <w:iCs/>
          <w:sz w:val="16"/>
          <w:szCs w:val="16"/>
          <w:lang w:val="el-GR"/>
        </w:rPr>
      </w:pPr>
    </w:p>
    <w:p w:rsidR="00FA25D7" w:rsidRPr="00FA25D7" w:rsidRDefault="00FA25D7" w:rsidP="00FA25D7">
      <w:pPr>
        <w:pStyle w:val="a5"/>
        <w:spacing w:line="360" w:lineRule="auto"/>
        <w:ind w:left="142" w:right="-2"/>
        <w:rPr>
          <w:rFonts w:asciiTheme="minorHAnsi" w:hAnsiTheme="minorHAnsi" w:cstheme="minorHAnsi"/>
          <w:i/>
          <w:iCs/>
          <w:sz w:val="16"/>
          <w:szCs w:val="16"/>
          <w:lang w:val="el-GR"/>
        </w:rPr>
      </w:pPr>
    </w:p>
    <w:p w:rsidR="00FA25D7" w:rsidRPr="006014C8" w:rsidRDefault="00FA25D7" w:rsidP="00FA25D7">
      <w:pPr>
        <w:spacing w:after="0" w:line="360" w:lineRule="auto"/>
        <w:ind w:left="142" w:right="-2"/>
        <w:jc w:val="center"/>
        <w:rPr>
          <w:rFonts w:cstheme="minorHAnsi"/>
          <w:i/>
          <w:iCs/>
        </w:rPr>
      </w:pPr>
      <w:r w:rsidRPr="006014C8">
        <w:rPr>
          <w:rFonts w:cstheme="minorHAnsi"/>
          <w:iCs/>
        </w:rPr>
        <w:t>Ιωάννινα,</w:t>
      </w:r>
      <w:r w:rsidRPr="006014C8">
        <w:rPr>
          <w:rFonts w:cstheme="minorHAnsi"/>
          <w:i/>
          <w:iCs/>
        </w:rPr>
        <w:t xml:space="preserve"> __________________                                                  _______________________</w:t>
      </w:r>
    </w:p>
    <w:p w:rsidR="00FA25D7" w:rsidRPr="009C0117" w:rsidRDefault="00FA25D7" w:rsidP="00FA25D7">
      <w:pPr>
        <w:spacing w:after="0" w:line="360" w:lineRule="auto"/>
        <w:ind w:left="142" w:right="-2"/>
        <w:jc w:val="center"/>
        <w:rPr>
          <w:rFonts w:cstheme="minorHAnsi"/>
          <w:sz w:val="18"/>
          <w:szCs w:val="18"/>
        </w:rPr>
      </w:pPr>
      <w:r w:rsidRPr="009C0117">
        <w:rPr>
          <w:rFonts w:cstheme="minorHAnsi"/>
          <w:i/>
          <w:iCs/>
          <w:sz w:val="18"/>
          <w:szCs w:val="18"/>
        </w:rPr>
        <w:t xml:space="preserve">(ημερομηνία)                                                                                        </w:t>
      </w:r>
      <w:r w:rsidR="009C0117">
        <w:rPr>
          <w:rFonts w:cstheme="minorHAnsi"/>
          <w:i/>
          <w:iCs/>
          <w:sz w:val="18"/>
          <w:szCs w:val="18"/>
        </w:rPr>
        <w:t xml:space="preserve">     </w:t>
      </w:r>
      <w:r w:rsidRPr="009C0117">
        <w:rPr>
          <w:rFonts w:cstheme="minorHAnsi"/>
          <w:i/>
          <w:iCs/>
          <w:sz w:val="18"/>
          <w:szCs w:val="18"/>
        </w:rPr>
        <w:t xml:space="preserve">    (υπογραφή)</w:t>
      </w:r>
    </w:p>
    <w:sectPr w:rsidR="00FA25D7" w:rsidRPr="009C0117" w:rsidSect="009C0117">
      <w:pgSz w:w="11906" w:h="16838"/>
      <w:pgMar w:top="567" w:right="849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9482D"/>
    <w:multiLevelType w:val="hybridMultilevel"/>
    <w:tmpl w:val="27708254"/>
    <w:lvl w:ilvl="0" w:tplc="BAC48E36">
      <w:start w:val="5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862" w:hanging="360"/>
      </w:pPr>
    </w:lvl>
    <w:lvl w:ilvl="2" w:tplc="0C00001B" w:tentative="1">
      <w:start w:val="1"/>
      <w:numFmt w:val="lowerRoman"/>
      <w:lvlText w:val="%3."/>
      <w:lvlJc w:val="right"/>
      <w:pPr>
        <w:ind w:left="1582" w:hanging="180"/>
      </w:pPr>
    </w:lvl>
    <w:lvl w:ilvl="3" w:tplc="0C00000F" w:tentative="1">
      <w:start w:val="1"/>
      <w:numFmt w:val="decimal"/>
      <w:lvlText w:val="%4."/>
      <w:lvlJc w:val="left"/>
      <w:pPr>
        <w:ind w:left="2302" w:hanging="360"/>
      </w:pPr>
    </w:lvl>
    <w:lvl w:ilvl="4" w:tplc="0C000019" w:tentative="1">
      <w:start w:val="1"/>
      <w:numFmt w:val="lowerLetter"/>
      <w:lvlText w:val="%5."/>
      <w:lvlJc w:val="left"/>
      <w:pPr>
        <w:ind w:left="3022" w:hanging="360"/>
      </w:pPr>
    </w:lvl>
    <w:lvl w:ilvl="5" w:tplc="0C00001B" w:tentative="1">
      <w:start w:val="1"/>
      <w:numFmt w:val="lowerRoman"/>
      <w:lvlText w:val="%6."/>
      <w:lvlJc w:val="right"/>
      <w:pPr>
        <w:ind w:left="3742" w:hanging="180"/>
      </w:pPr>
    </w:lvl>
    <w:lvl w:ilvl="6" w:tplc="0C00000F" w:tentative="1">
      <w:start w:val="1"/>
      <w:numFmt w:val="decimal"/>
      <w:lvlText w:val="%7."/>
      <w:lvlJc w:val="left"/>
      <w:pPr>
        <w:ind w:left="4462" w:hanging="360"/>
      </w:pPr>
    </w:lvl>
    <w:lvl w:ilvl="7" w:tplc="0C000019" w:tentative="1">
      <w:start w:val="1"/>
      <w:numFmt w:val="lowerLetter"/>
      <w:lvlText w:val="%8."/>
      <w:lvlJc w:val="left"/>
      <w:pPr>
        <w:ind w:left="5182" w:hanging="360"/>
      </w:pPr>
    </w:lvl>
    <w:lvl w:ilvl="8" w:tplc="0C00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" w15:restartNumberingAfterBreak="0">
    <w:nsid w:val="460626F9"/>
    <w:multiLevelType w:val="hybridMultilevel"/>
    <w:tmpl w:val="F8383EF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3D"/>
    <w:rsid w:val="00037AEC"/>
    <w:rsid w:val="00044A29"/>
    <w:rsid w:val="000A7BD8"/>
    <w:rsid w:val="000D1727"/>
    <w:rsid w:val="00115CD5"/>
    <w:rsid w:val="00214084"/>
    <w:rsid w:val="00226674"/>
    <w:rsid w:val="00372945"/>
    <w:rsid w:val="00375F5E"/>
    <w:rsid w:val="00390254"/>
    <w:rsid w:val="005D5DF1"/>
    <w:rsid w:val="005F568A"/>
    <w:rsid w:val="007567B9"/>
    <w:rsid w:val="007A72A3"/>
    <w:rsid w:val="00836958"/>
    <w:rsid w:val="009B243D"/>
    <w:rsid w:val="009B3970"/>
    <w:rsid w:val="009C0117"/>
    <w:rsid w:val="009D2C65"/>
    <w:rsid w:val="00A9214F"/>
    <w:rsid w:val="00AA6EFE"/>
    <w:rsid w:val="00B646CD"/>
    <w:rsid w:val="00BD79E2"/>
    <w:rsid w:val="00C128B4"/>
    <w:rsid w:val="00C472DD"/>
    <w:rsid w:val="00CA4F9F"/>
    <w:rsid w:val="00CF6A2D"/>
    <w:rsid w:val="00D53579"/>
    <w:rsid w:val="00E07E6A"/>
    <w:rsid w:val="00E91124"/>
    <w:rsid w:val="00FA25D7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DD670-BFBD-4084-B3CA-5502848C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Κανονικό"/>
    <w:basedOn w:val="a"/>
    <w:rsid w:val="00E91124"/>
    <w:pPr>
      <w:spacing w:before="20" w:after="2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">
    <w:name w:val="Παράγραφος λίστας1"/>
    <w:basedOn w:val="a"/>
    <w:rsid w:val="00E91124"/>
    <w:pPr>
      <w:spacing w:before="20" w:after="2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m71">
    <w:name w:val="tm71"/>
    <w:basedOn w:val="a0"/>
    <w:rsid w:val="00E91124"/>
    <w:rPr>
      <w:rFonts w:ascii="Calibri" w:hAnsi="Calibri" w:cs="Calibri" w:hint="default"/>
      <w:b/>
      <w:bCs/>
      <w:sz w:val="22"/>
      <w:szCs w:val="22"/>
    </w:rPr>
  </w:style>
  <w:style w:type="character" w:customStyle="1" w:styleId="tm91">
    <w:name w:val="tm91"/>
    <w:basedOn w:val="a0"/>
    <w:rsid w:val="00E91124"/>
    <w:rPr>
      <w:rFonts w:ascii="Calibri" w:hAnsi="Calibri" w:cs="Calibri" w:hint="default"/>
    </w:rPr>
  </w:style>
  <w:style w:type="character" w:customStyle="1" w:styleId="tm111">
    <w:name w:val="tm111"/>
    <w:basedOn w:val="a0"/>
    <w:rsid w:val="00E91124"/>
    <w:rPr>
      <w:rFonts w:ascii="Calibri" w:hAnsi="Calibri" w:cs="Calibri" w:hint="default"/>
      <w:sz w:val="20"/>
      <w:szCs w:val="20"/>
    </w:rPr>
  </w:style>
  <w:style w:type="table" w:styleId="a4">
    <w:name w:val="Table Grid"/>
    <w:basedOn w:val="a1"/>
    <w:uiPriority w:val="39"/>
    <w:rsid w:val="00C128B4"/>
    <w:pPr>
      <w:spacing w:after="0" w:line="240" w:lineRule="auto"/>
    </w:pPr>
    <w:rPr>
      <w:rFonts w:ascii="Calibri" w:eastAsiaTheme="minorHAnsi" w:hAnsi="Calibri" w:cs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128B4"/>
    <w:pPr>
      <w:spacing w:after="0" w:line="240" w:lineRule="auto"/>
      <w:ind w:left="720"/>
      <w:contextualSpacing/>
    </w:pPr>
    <w:rPr>
      <w:rFonts w:ascii="Calibri" w:eastAsiaTheme="minorHAnsi" w:hAnsi="Calibri" w:cs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ΔΗΜΗΤΡΑ ΠΑΣΧΟΥ</cp:lastModifiedBy>
  <cp:revision>2</cp:revision>
  <cp:lastPrinted>2017-09-12T05:39:00Z</cp:lastPrinted>
  <dcterms:created xsi:type="dcterms:W3CDTF">2019-11-18T12:03:00Z</dcterms:created>
  <dcterms:modified xsi:type="dcterms:W3CDTF">2019-11-18T12:03:00Z</dcterms:modified>
</cp:coreProperties>
</file>